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97" w:rsidRDefault="001135C2" w:rsidP="001135C2">
      <w:pPr>
        <w:jc w:val="center"/>
        <w:rPr>
          <w:rFonts w:ascii="Times New Roman" w:hAnsi="Times New Roman" w:cs="Times New Roman"/>
          <w:b/>
          <w:sz w:val="32"/>
          <w:szCs w:val="32"/>
          <w:u w:val="single"/>
        </w:rPr>
      </w:pPr>
      <w:r>
        <w:rPr>
          <w:rFonts w:ascii="Times New Roman" w:hAnsi="Times New Roman" w:cs="Times New Roman"/>
          <w:b/>
          <w:sz w:val="32"/>
          <w:szCs w:val="32"/>
          <w:u w:val="single"/>
        </w:rPr>
        <w:t>Nested</w:t>
      </w:r>
      <w:r w:rsidR="00684757">
        <w:rPr>
          <w:rFonts w:ascii="Times New Roman" w:hAnsi="Times New Roman" w:cs="Times New Roman"/>
          <w:b/>
          <w:sz w:val="32"/>
          <w:szCs w:val="32"/>
          <w:u w:val="single"/>
        </w:rPr>
        <w:t xml:space="preserve"> and Crossed/Nested</w:t>
      </w:r>
      <w:r>
        <w:rPr>
          <w:rFonts w:ascii="Times New Roman" w:hAnsi="Times New Roman" w:cs="Times New Roman"/>
          <w:b/>
          <w:sz w:val="32"/>
          <w:szCs w:val="32"/>
          <w:u w:val="single"/>
        </w:rPr>
        <w:t xml:space="preserve"> Designs</w:t>
      </w:r>
    </w:p>
    <w:p w:rsidR="001135C2" w:rsidRDefault="001135C2" w:rsidP="001135C2">
      <w:pPr>
        <w:jc w:val="center"/>
        <w:rPr>
          <w:rFonts w:ascii="Times New Roman" w:hAnsi="Times New Roman" w:cs="Times New Roman"/>
          <w:b/>
          <w:sz w:val="32"/>
          <w:szCs w:val="32"/>
          <w:u w:val="single"/>
        </w:rPr>
      </w:pPr>
    </w:p>
    <w:p w:rsidR="00002001" w:rsidRDefault="00002001" w:rsidP="00002001">
      <w:pPr>
        <w:rPr>
          <w:sz w:val="20"/>
          <w:szCs w:val="20"/>
        </w:rPr>
      </w:pPr>
      <w:r w:rsidRPr="00200928">
        <w:rPr>
          <w:sz w:val="20"/>
          <w:szCs w:val="20"/>
        </w:rPr>
        <w:t>Q.</w:t>
      </w:r>
      <w:r>
        <w:rPr>
          <w:sz w:val="20"/>
          <w:szCs w:val="20"/>
        </w:rPr>
        <w:t>1</w:t>
      </w:r>
      <w:r w:rsidRPr="00200928">
        <w:rPr>
          <w:sz w:val="20"/>
          <w:szCs w:val="20"/>
        </w:rPr>
        <w:t xml:space="preserve">. </w:t>
      </w:r>
      <w:r>
        <w:rPr>
          <w:sz w:val="20"/>
          <w:szCs w:val="20"/>
        </w:rPr>
        <w:t xml:space="preserve">A tire company with 4 factories has 3 teams of workers at each factory (the teams at Factory A are not the same as those at Factory B, and so on). The company is interested in comparing output among factories, as well as among teams within factories. The experiment is conducted as measuring the output of each team on 3 occasions. </w:t>
      </w:r>
    </w:p>
    <w:p w:rsidR="00002001" w:rsidRDefault="00002001" w:rsidP="00002001">
      <w:pPr>
        <w:rPr>
          <w:sz w:val="20"/>
          <w:szCs w:val="20"/>
        </w:rPr>
      </w:pPr>
    </w:p>
    <w:p w:rsidR="00002001" w:rsidRDefault="00002001" w:rsidP="00002001">
      <w:pPr>
        <w:rPr>
          <w:sz w:val="20"/>
          <w:szCs w:val="20"/>
        </w:rPr>
      </w:pPr>
      <w:r>
        <w:rPr>
          <w:sz w:val="20"/>
          <w:szCs w:val="20"/>
        </w:rPr>
        <w:t>p.1.a. Write out the appropriate statistical model, stating all elements (parameters and random variables) and ranges of subscripts.</w:t>
      </w:r>
    </w:p>
    <w:p w:rsidR="00002001" w:rsidRDefault="00002001" w:rsidP="00002001">
      <w:pPr>
        <w:rPr>
          <w:sz w:val="20"/>
          <w:szCs w:val="20"/>
        </w:rPr>
      </w:pPr>
    </w:p>
    <w:p w:rsidR="00002001" w:rsidRDefault="00002001" w:rsidP="00002001">
      <w:pPr>
        <w:rPr>
          <w:sz w:val="20"/>
          <w:szCs w:val="20"/>
        </w:rPr>
      </w:pPr>
      <w:r>
        <w:rPr>
          <w:sz w:val="20"/>
          <w:szCs w:val="20"/>
        </w:rPr>
        <w:t>p.1.b.  The following table gives means (SDs) for all teams for all factories. Give the ANOVA table, and test statistics and critical values.</w:t>
      </w:r>
    </w:p>
    <w:p w:rsidR="00002001" w:rsidRDefault="00002001" w:rsidP="00002001">
      <w:pPr>
        <w:rPr>
          <w:sz w:val="20"/>
          <w:szCs w:val="20"/>
        </w:rPr>
      </w:pPr>
    </w:p>
    <w:tbl>
      <w:tblPr>
        <w:tblW w:w="5000" w:type="pct"/>
        <w:tblLook w:val="04A0" w:firstRow="1" w:lastRow="0" w:firstColumn="1" w:lastColumn="0" w:noHBand="0" w:noVBand="1"/>
      </w:tblPr>
      <w:tblGrid>
        <w:gridCol w:w="1497"/>
        <w:gridCol w:w="1033"/>
        <w:gridCol w:w="1034"/>
        <w:gridCol w:w="1034"/>
        <w:gridCol w:w="342"/>
        <w:gridCol w:w="1427"/>
        <w:gridCol w:w="886"/>
        <w:gridCol w:w="886"/>
        <w:gridCol w:w="886"/>
        <w:gridCol w:w="886"/>
        <w:gridCol w:w="879"/>
      </w:tblGrid>
      <w:tr w:rsidR="00002001" w:rsidTr="007A519E">
        <w:trPr>
          <w:trHeight w:val="300"/>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Factory\Team</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1</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2</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3</w:t>
            </w:r>
          </w:p>
        </w:tc>
        <w:tc>
          <w:tcPr>
            <w:tcW w:w="163" w:type="pct"/>
            <w:tcBorders>
              <w:top w:val="nil"/>
              <w:left w:val="nil"/>
              <w:bottom w:val="nil"/>
              <w:right w:val="nil"/>
            </w:tcBorders>
            <w:shd w:val="clear" w:color="auto" w:fill="auto"/>
            <w:noWrap/>
            <w:vAlign w:val="bottom"/>
            <w:hideMark/>
          </w:tcPr>
          <w:p w:rsidR="00002001" w:rsidRDefault="00002001" w:rsidP="007A519E">
            <w:pPr>
              <w:rPr>
                <w:rFonts w:ascii="Calibri" w:hAnsi="Calibri" w:cs="Calibri"/>
                <w:color w:val="000000"/>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Source</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df</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SS</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MS</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F_0</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F(.05)</w:t>
            </w:r>
          </w:p>
        </w:tc>
      </w:tr>
      <w:tr w:rsidR="00002001" w:rsidTr="007A519E">
        <w:trPr>
          <w:trHeight w:val="300"/>
        </w:trPr>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A</w:t>
            </w:r>
          </w:p>
        </w:tc>
        <w:tc>
          <w:tcPr>
            <w:tcW w:w="484"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100 (10)</w:t>
            </w:r>
          </w:p>
        </w:tc>
        <w:tc>
          <w:tcPr>
            <w:tcW w:w="484"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90 (8)</w:t>
            </w:r>
          </w:p>
        </w:tc>
        <w:tc>
          <w:tcPr>
            <w:tcW w:w="484"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110 (6)</w:t>
            </w:r>
          </w:p>
        </w:tc>
        <w:tc>
          <w:tcPr>
            <w:tcW w:w="163" w:type="pct"/>
            <w:tcBorders>
              <w:top w:val="nil"/>
              <w:left w:val="nil"/>
              <w:bottom w:val="nil"/>
              <w:right w:val="nil"/>
            </w:tcBorders>
            <w:shd w:val="clear" w:color="auto" w:fill="auto"/>
            <w:noWrap/>
            <w:vAlign w:val="bottom"/>
            <w:hideMark/>
          </w:tcPr>
          <w:p w:rsidR="00002001" w:rsidRDefault="00002001" w:rsidP="007A519E">
            <w:pPr>
              <w:rPr>
                <w:rFonts w:ascii="Calibri" w:hAnsi="Calibri" w:cs="Calibri"/>
                <w:color w:val="000000"/>
              </w:rPr>
            </w:pPr>
          </w:p>
        </w:tc>
        <w:tc>
          <w:tcPr>
            <w:tcW w:w="666" w:type="pct"/>
            <w:tcBorders>
              <w:top w:val="nil"/>
              <w:left w:val="single" w:sz="4" w:space="0" w:color="auto"/>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r>
      <w:tr w:rsidR="00002001" w:rsidTr="007A519E">
        <w:trPr>
          <w:trHeight w:val="300"/>
        </w:trPr>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B</w:t>
            </w:r>
          </w:p>
        </w:tc>
        <w:tc>
          <w:tcPr>
            <w:tcW w:w="484"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65 (8)</w:t>
            </w:r>
          </w:p>
        </w:tc>
        <w:tc>
          <w:tcPr>
            <w:tcW w:w="484"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70 (6)</w:t>
            </w:r>
          </w:p>
        </w:tc>
        <w:tc>
          <w:tcPr>
            <w:tcW w:w="484"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75 (10)</w:t>
            </w:r>
          </w:p>
        </w:tc>
        <w:tc>
          <w:tcPr>
            <w:tcW w:w="163" w:type="pct"/>
            <w:tcBorders>
              <w:top w:val="nil"/>
              <w:left w:val="nil"/>
              <w:bottom w:val="nil"/>
              <w:right w:val="nil"/>
            </w:tcBorders>
            <w:shd w:val="clear" w:color="auto" w:fill="auto"/>
            <w:noWrap/>
            <w:vAlign w:val="bottom"/>
            <w:hideMark/>
          </w:tcPr>
          <w:p w:rsidR="00002001" w:rsidRDefault="00002001" w:rsidP="007A519E">
            <w:pPr>
              <w:rPr>
                <w:rFonts w:ascii="Calibri" w:hAnsi="Calibri" w:cs="Calibri"/>
                <w:color w:val="000000"/>
              </w:rPr>
            </w:pPr>
          </w:p>
        </w:tc>
        <w:tc>
          <w:tcPr>
            <w:tcW w:w="666" w:type="pct"/>
            <w:tcBorders>
              <w:top w:val="nil"/>
              <w:left w:val="single" w:sz="4" w:space="0" w:color="auto"/>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r>
      <w:tr w:rsidR="00002001" w:rsidTr="007A519E">
        <w:trPr>
          <w:trHeight w:val="300"/>
        </w:trPr>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C</w:t>
            </w:r>
          </w:p>
        </w:tc>
        <w:tc>
          <w:tcPr>
            <w:tcW w:w="484"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 xml:space="preserve">110 (8) </w:t>
            </w:r>
          </w:p>
        </w:tc>
        <w:tc>
          <w:tcPr>
            <w:tcW w:w="484"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120 (6)</w:t>
            </w:r>
          </w:p>
        </w:tc>
        <w:tc>
          <w:tcPr>
            <w:tcW w:w="484"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130 (10)</w:t>
            </w:r>
          </w:p>
        </w:tc>
        <w:tc>
          <w:tcPr>
            <w:tcW w:w="163" w:type="pct"/>
            <w:tcBorders>
              <w:top w:val="nil"/>
              <w:left w:val="nil"/>
              <w:bottom w:val="nil"/>
              <w:right w:val="nil"/>
            </w:tcBorders>
            <w:shd w:val="clear" w:color="auto" w:fill="auto"/>
            <w:noWrap/>
            <w:vAlign w:val="bottom"/>
            <w:hideMark/>
          </w:tcPr>
          <w:p w:rsidR="00002001" w:rsidRDefault="00002001" w:rsidP="007A519E">
            <w:pPr>
              <w:rPr>
                <w:rFonts w:ascii="Calibri" w:hAnsi="Calibri" w:cs="Calibri"/>
                <w:color w:val="000000"/>
              </w:rPr>
            </w:pPr>
          </w:p>
        </w:tc>
        <w:tc>
          <w:tcPr>
            <w:tcW w:w="666" w:type="pct"/>
            <w:tcBorders>
              <w:top w:val="nil"/>
              <w:left w:val="single" w:sz="4" w:space="0" w:color="auto"/>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r>
      <w:tr w:rsidR="00002001" w:rsidTr="007A519E">
        <w:trPr>
          <w:trHeight w:val="300"/>
        </w:trPr>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D</w:t>
            </w:r>
          </w:p>
        </w:tc>
        <w:tc>
          <w:tcPr>
            <w:tcW w:w="484"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95 (6)</w:t>
            </w:r>
          </w:p>
        </w:tc>
        <w:tc>
          <w:tcPr>
            <w:tcW w:w="484"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125 (8)</w:t>
            </w:r>
          </w:p>
        </w:tc>
        <w:tc>
          <w:tcPr>
            <w:tcW w:w="484"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jc w:val="center"/>
              <w:rPr>
                <w:rFonts w:ascii="Calibri" w:hAnsi="Calibri" w:cs="Calibri"/>
                <w:b/>
                <w:bCs/>
                <w:color w:val="000000"/>
              </w:rPr>
            </w:pPr>
            <w:r>
              <w:rPr>
                <w:rFonts w:ascii="Calibri" w:hAnsi="Calibri" w:cs="Calibri"/>
                <w:b/>
                <w:bCs/>
                <w:color w:val="000000"/>
              </w:rPr>
              <w:t>110 (10)</w:t>
            </w:r>
          </w:p>
        </w:tc>
        <w:tc>
          <w:tcPr>
            <w:tcW w:w="163" w:type="pct"/>
            <w:tcBorders>
              <w:top w:val="nil"/>
              <w:left w:val="nil"/>
              <w:bottom w:val="nil"/>
              <w:right w:val="nil"/>
            </w:tcBorders>
            <w:shd w:val="clear" w:color="auto" w:fill="auto"/>
            <w:noWrap/>
            <w:vAlign w:val="bottom"/>
            <w:hideMark/>
          </w:tcPr>
          <w:p w:rsidR="00002001" w:rsidRDefault="00002001" w:rsidP="007A519E">
            <w:pPr>
              <w:rPr>
                <w:rFonts w:ascii="Calibri" w:hAnsi="Calibri" w:cs="Calibri"/>
                <w:color w:val="000000"/>
              </w:rPr>
            </w:pPr>
          </w:p>
        </w:tc>
        <w:tc>
          <w:tcPr>
            <w:tcW w:w="666" w:type="pct"/>
            <w:tcBorders>
              <w:top w:val="nil"/>
              <w:left w:val="single" w:sz="4" w:space="0" w:color="auto"/>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002001" w:rsidRDefault="00002001" w:rsidP="007A519E">
            <w:pPr>
              <w:rPr>
                <w:rFonts w:ascii="Calibri" w:hAnsi="Calibri" w:cs="Calibri"/>
                <w:b/>
                <w:bCs/>
                <w:color w:val="000000"/>
              </w:rPr>
            </w:pPr>
            <w:r>
              <w:rPr>
                <w:rFonts w:ascii="Calibri" w:hAnsi="Calibri" w:cs="Calibri"/>
                <w:b/>
                <w:bCs/>
                <w:color w:val="000000"/>
              </w:rPr>
              <w:t> </w:t>
            </w:r>
          </w:p>
        </w:tc>
      </w:tr>
    </w:tbl>
    <w:p w:rsidR="00002001" w:rsidRDefault="00002001" w:rsidP="00002001">
      <w:pPr>
        <w:rPr>
          <w:sz w:val="20"/>
          <w:szCs w:val="20"/>
        </w:rPr>
      </w:pPr>
    </w:p>
    <w:p w:rsidR="00002001" w:rsidRDefault="00002001" w:rsidP="00002001">
      <w:pPr>
        <w:rPr>
          <w:sz w:val="20"/>
          <w:szCs w:val="20"/>
        </w:rPr>
      </w:pPr>
      <w:r w:rsidRPr="00E15824">
        <w:rPr>
          <w:sz w:val="20"/>
          <w:szCs w:val="20"/>
        </w:rPr>
        <w:t>p.</w:t>
      </w:r>
      <w:r>
        <w:rPr>
          <w:sz w:val="20"/>
          <w:szCs w:val="20"/>
        </w:rPr>
        <w:t>1</w:t>
      </w:r>
      <w:r w:rsidRPr="00E15824">
        <w:rPr>
          <w:sz w:val="20"/>
          <w:szCs w:val="20"/>
        </w:rPr>
        <w:t xml:space="preserve">.c. </w:t>
      </w:r>
      <w:r>
        <w:rPr>
          <w:sz w:val="20"/>
          <w:szCs w:val="20"/>
        </w:rPr>
        <w:t xml:space="preserve"> Use Bonferroni’s and Tukey’s methods to obtain simultaneous 95% Confidence Intervals among Factory Means.</w:t>
      </w:r>
    </w:p>
    <w:p w:rsidR="00002001" w:rsidRDefault="00002001" w:rsidP="00002001">
      <w:pPr>
        <w:rPr>
          <w:sz w:val="20"/>
          <w:szCs w:val="20"/>
        </w:rPr>
      </w:pPr>
    </w:p>
    <w:p w:rsidR="00827308" w:rsidRDefault="00827308" w:rsidP="00827308">
      <w:pPr>
        <w:rPr>
          <w:sz w:val="20"/>
          <w:szCs w:val="20"/>
        </w:rPr>
      </w:pPr>
      <w:r w:rsidRPr="00200928">
        <w:rPr>
          <w:sz w:val="20"/>
          <w:szCs w:val="20"/>
        </w:rPr>
        <w:t>Q.2. A 2-Factor (</w:t>
      </w:r>
      <w:r>
        <w:rPr>
          <w:sz w:val="20"/>
          <w:szCs w:val="20"/>
        </w:rPr>
        <w:t xml:space="preserve">nested, </w:t>
      </w:r>
      <w:r w:rsidRPr="00200928">
        <w:rPr>
          <w:sz w:val="20"/>
          <w:szCs w:val="20"/>
        </w:rPr>
        <w:t xml:space="preserve">fixed effects ANOVA) is fit, with factor A at </w:t>
      </w:r>
      <w:r>
        <w:rPr>
          <w:sz w:val="20"/>
          <w:szCs w:val="20"/>
        </w:rPr>
        <w:t>4</w:t>
      </w:r>
      <w:r w:rsidRPr="00200928">
        <w:rPr>
          <w:sz w:val="20"/>
          <w:szCs w:val="20"/>
        </w:rPr>
        <w:t xml:space="preserve"> levels, and factor B at 3 levels</w:t>
      </w:r>
      <w:r>
        <w:rPr>
          <w:sz w:val="20"/>
          <w:szCs w:val="20"/>
        </w:rPr>
        <w:t xml:space="preserve"> (within each level of A)</w:t>
      </w:r>
      <w:r w:rsidRPr="00200928">
        <w:rPr>
          <w:sz w:val="20"/>
          <w:szCs w:val="20"/>
        </w:rPr>
        <w:t xml:space="preserve">. There were </w:t>
      </w:r>
      <w:r>
        <w:rPr>
          <w:sz w:val="20"/>
          <w:szCs w:val="20"/>
        </w:rPr>
        <w:t>6</w:t>
      </w:r>
      <w:r w:rsidRPr="00200928">
        <w:rPr>
          <w:sz w:val="20"/>
          <w:szCs w:val="20"/>
        </w:rPr>
        <w:t xml:space="preserve"> replicates for each combination of factor levels. Compute Bonferroni’s and Tukey’s minimum significant differences for co</w:t>
      </w:r>
      <w:r>
        <w:rPr>
          <w:sz w:val="20"/>
          <w:szCs w:val="20"/>
        </w:rPr>
        <w:t>mparing all pairs of means (Factor A</w:t>
      </w:r>
      <w:r w:rsidRPr="00200928">
        <w:rPr>
          <w:sz w:val="20"/>
          <w:szCs w:val="20"/>
        </w:rPr>
        <w:t xml:space="preserve">) with an experiment-wise error rate of 0.05. Note: This is the same as the margin of error for the point estimates (half-width of simultaneous CI’s). </w:t>
      </w:r>
      <w:r>
        <w:rPr>
          <w:sz w:val="20"/>
          <w:szCs w:val="20"/>
        </w:rPr>
        <w:t>G</w:t>
      </w:r>
      <w:r w:rsidRPr="00200928">
        <w:rPr>
          <w:sz w:val="20"/>
          <w:szCs w:val="20"/>
        </w:rPr>
        <w:t>ive your results as functions of only MSE.</w:t>
      </w:r>
      <w:r>
        <w:rPr>
          <w:sz w:val="20"/>
          <w:szCs w:val="20"/>
        </w:rPr>
        <w:t xml:space="preserve"> The model is:</w:t>
      </w:r>
    </w:p>
    <w:p w:rsidR="00827308" w:rsidRDefault="00827308" w:rsidP="00827308">
      <w:pPr>
        <w:rPr>
          <w:sz w:val="20"/>
          <w:szCs w:val="20"/>
        </w:rPr>
      </w:pPr>
    </w:p>
    <w:p w:rsidR="00827308" w:rsidRDefault="00827308" w:rsidP="00827308">
      <w:pPr>
        <w:rPr>
          <w:sz w:val="20"/>
          <w:szCs w:val="20"/>
        </w:rPr>
      </w:pPr>
      <w:r w:rsidRPr="00225318">
        <w:rPr>
          <w:position w:val="-50"/>
          <w:sz w:val="20"/>
          <w:szCs w:val="20"/>
        </w:rPr>
        <w:object w:dxaOrig="58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56.25pt" o:ole="">
            <v:imagedata r:id="rId4" o:title=""/>
          </v:shape>
          <o:OLEObject Type="Embed" ProgID="Equation.DSMT4" ShapeID="_x0000_i1025" DrawAspect="Content" ObjectID="_1577016808" r:id="rId5"/>
        </w:object>
      </w:r>
    </w:p>
    <w:p w:rsidR="00827308" w:rsidRDefault="00827308" w:rsidP="00827308">
      <w:pPr>
        <w:rPr>
          <w:sz w:val="20"/>
          <w:szCs w:val="20"/>
        </w:rPr>
      </w:pPr>
      <w:r>
        <w:rPr>
          <w:sz w:val="20"/>
          <w:szCs w:val="20"/>
        </w:rPr>
        <w:t>Bonferroni _______________________________________    Tukey _____________________________________________</w:t>
      </w:r>
    </w:p>
    <w:p w:rsidR="00002001" w:rsidRDefault="00002001" w:rsidP="00002001">
      <w:pPr>
        <w:rPr>
          <w:sz w:val="20"/>
          <w:szCs w:val="20"/>
        </w:rPr>
      </w:pPr>
    </w:p>
    <w:p w:rsidR="00AB54BD" w:rsidRDefault="00AB54BD" w:rsidP="00AB54BD">
      <w:pPr>
        <w:rPr>
          <w:sz w:val="20"/>
          <w:szCs w:val="20"/>
        </w:rPr>
      </w:pPr>
      <w:r>
        <w:rPr>
          <w:sz w:val="20"/>
          <w:szCs w:val="20"/>
        </w:rPr>
        <w:t xml:space="preserve">Q.3. An experiment is conducted to compare 4 </w:t>
      </w:r>
      <w:r w:rsidRPr="004E07C7">
        <w:rPr>
          <w:b/>
          <w:sz w:val="20"/>
          <w:szCs w:val="20"/>
        </w:rPr>
        <w:t>T</w:t>
      </w:r>
      <w:r>
        <w:rPr>
          <w:sz w:val="20"/>
          <w:szCs w:val="20"/>
        </w:rPr>
        <w:t xml:space="preserve">emperatures for cooking bread. A sample of 12 </w:t>
      </w:r>
      <w:r w:rsidRPr="004E07C7">
        <w:rPr>
          <w:b/>
          <w:sz w:val="20"/>
          <w:szCs w:val="20"/>
        </w:rPr>
        <w:t>B</w:t>
      </w:r>
      <w:r>
        <w:rPr>
          <w:sz w:val="20"/>
          <w:szCs w:val="20"/>
        </w:rPr>
        <w:t xml:space="preserve">atches of flour are obtained and randomized so that 3 batches were assigned to Temp1, 3 to Temp2, 3 to Temp3, and 3 to Temp4. After cooking, each  batch was split into 2 pieces, and each piece was rated on “crustiness.” The following table gives the data. </w:t>
      </w:r>
    </w:p>
    <w:p w:rsidR="00AB54BD" w:rsidRDefault="00AB54BD" w:rsidP="00AB54BD">
      <w:pPr>
        <w:rPr>
          <w:sz w:val="20"/>
          <w:szCs w:val="20"/>
        </w:rPr>
      </w:pPr>
    </w:p>
    <w:p w:rsidR="00AB54BD" w:rsidRDefault="00AB54BD" w:rsidP="00AB54BD">
      <w:pPr>
        <w:rPr>
          <w:sz w:val="20"/>
          <w:szCs w:val="20"/>
        </w:rPr>
      </w:pPr>
      <w:r>
        <w:rPr>
          <w:sz w:val="20"/>
          <w:szCs w:val="20"/>
        </w:rPr>
        <w:object w:dxaOrig="12378" w:dyaOrig="905">
          <v:shape id="_x0000_i1026" type="#_x0000_t75" style="width:539.25pt;height:39pt" o:ole="">
            <v:imagedata r:id="rId6" o:title=""/>
          </v:shape>
          <o:OLEObject Type="Embed" ProgID="Excel.Sheet.12" ShapeID="_x0000_i1026" DrawAspect="Content" ObjectID="_1577016809" r:id="rId7"/>
        </w:object>
      </w:r>
    </w:p>
    <w:p w:rsidR="00AB54BD" w:rsidRDefault="00AB54BD" w:rsidP="00AB54BD">
      <w:pPr>
        <w:rPr>
          <w:sz w:val="20"/>
          <w:szCs w:val="20"/>
        </w:rPr>
      </w:pPr>
    </w:p>
    <w:p w:rsidR="00AB54BD" w:rsidRDefault="00AB54BD" w:rsidP="00AB54BD">
      <w:pPr>
        <w:rPr>
          <w:sz w:val="20"/>
          <w:szCs w:val="20"/>
        </w:rPr>
      </w:pPr>
      <w:r>
        <w:rPr>
          <w:sz w:val="20"/>
          <w:szCs w:val="20"/>
        </w:rPr>
        <w:lastRenderedPageBreak/>
        <w:t>p.3.a. Write out the statistical model.</w:t>
      </w:r>
    </w:p>
    <w:p w:rsidR="00AB54BD" w:rsidRDefault="00AB54BD" w:rsidP="00AB54BD">
      <w:pPr>
        <w:rPr>
          <w:sz w:val="20"/>
          <w:szCs w:val="20"/>
        </w:rPr>
      </w:pPr>
      <w:r>
        <w:rPr>
          <w:sz w:val="20"/>
          <w:szCs w:val="20"/>
        </w:rPr>
        <w:t>p.3.b. Obtain the Analysis of Variance</w:t>
      </w:r>
    </w:p>
    <w:p w:rsidR="00AB54BD" w:rsidRDefault="00AB54BD" w:rsidP="00AB54BD">
      <w:pPr>
        <w:rPr>
          <w:sz w:val="20"/>
          <w:szCs w:val="20"/>
        </w:rPr>
      </w:pPr>
      <w:r>
        <w:rPr>
          <w:sz w:val="20"/>
          <w:szCs w:val="20"/>
        </w:rPr>
        <w:t>p.3.c. Test H</w:t>
      </w:r>
      <w:r>
        <w:rPr>
          <w:sz w:val="20"/>
          <w:szCs w:val="20"/>
          <w:vertAlign w:val="subscript"/>
        </w:rPr>
        <w:t>0</w:t>
      </w:r>
      <w:r>
        <w:rPr>
          <w:sz w:val="20"/>
          <w:szCs w:val="20"/>
        </w:rPr>
        <w:t>: No Temperature effects</w:t>
      </w:r>
    </w:p>
    <w:p w:rsidR="00AB54BD" w:rsidRDefault="00AB54BD" w:rsidP="00AB54BD">
      <w:pPr>
        <w:rPr>
          <w:sz w:val="20"/>
          <w:szCs w:val="20"/>
        </w:rPr>
      </w:pPr>
      <w:r>
        <w:rPr>
          <w:sz w:val="20"/>
          <w:szCs w:val="20"/>
        </w:rPr>
        <w:t>p.3.c.i. Test Statistic ____________________________________     p.3.c.ii. Rejection Region _______________________________</w:t>
      </w:r>
    </w:p>
    <w:p w:rsidR="00AB54BD" w:rsidRDefault="00AB54BD" w:rsidP="00AB54BD">
      <w:pPr>
        <w:rPr>
          <w:sz w:val="20"/>
          <w:szCs w:val="20"/>
        </w:rPr>
      </w:pPr>
      <w:r>
        <w:rPr>
          <w:sz w:val="20"/>
          <w:szCs w:val="20"/>
        </w:rPr>
        <w:t>p.3.d. Compute the Bonferroni Minimum Significant Difference for comparing all pairs of Temperature means.</w:t>
      </w:r>
    </w:p>
    <w:p w:rsidR="00AB54BD" w:rsidRDefault="00AB54BD" w:rsidP="00AB54BD">
      <w:pPr>
        <w:rPr>
          <w:sz w:val="20"/>
          <w:szCs w:val="20"/>
        </w:rPr>
      </w:pPr>
      <w:r>
        <w:rPr>
          <w:sz w:val="20"/>
          <w:szCs w:val="20"/>
        </w:rPr>
        <w:t>Minimum Significant Difference = __________________________________________</w:t>
      </w:r>
    </w:p>
    <w:p w:rsidR="00002001" w:rsidRDefault="00002001" w:rsidP="00002001">
      <w:pPr>
        <w:rPr>
          <w:sz w:val="20"/>
          <w:szCs w:val="20"/>
        </w:rPr>
      </w:pPr>
    </w:p>
    <w:p w:rsidR="00827308" w:rsidRDefault="00827308" w:rsidP="00827308">
      <w:r>
        <w:t>Q.</w:t>
      </w:r>
      <w:r w:rsidR="00AB54BD">
        <w:t>4</w:t>
      </w:r>
      <w:r>
        <w:t xml:space="preserve">. A study is conducted to compare 3 methods of teaching speed reading to adults. A sample of 9 adults (with no prior exposure to speed-reading techniques) is taken, and randomly assigned so that 3 adults receive method 1, 3 receive method 2, and 3 receive method 3. Each adult is observed reading 4 texts of the same length, and </w:t>
      </w:r>
      <w:r w:rsidRPr="00F350C6">
        <w:rPr>
          <w:i/>
        </w:rPr>
        <w:t>y</w:t>
      </w:r>
      <w:r>
        <w:t>, the amount of time needed to complete the text is measured. The model fit is:</w:t>
      </w:r>
    </w:p>
    <w:p w:rsidR="00827308" w:rsidRDefault="00827308" w:rsidP="00827308">
      <w:r w:rsidRPr="00F350C6">
        <w:rPr>
          <w:position w:val="-48"/>
        </w:rPr>
        <w:object w:dxaOrig="6160" w:dyaOrig="1080">
          <v:shape id="_x0000_i1027" type="#_x0000_t75" style="width:308.25pt;height:54pt" o:ole="">
            <v:imagedata r:id="rId8" o:title=""/>
          </v:shape>
          <o:OLEObject Type="Embed" ProgID="Equation.DSMT4" ShapeID="_x0000_i1027" DrawAspect="Content" ObjectID="_1577016810" r:id="rId9"/>
        </w:object>
      </w:r>
    </w:p>
    <w:p w:rsidR="00827308" w:rsidRDefault="00827308" w:rsidP="00827308">
      <w:r>
        <w:t>The means (SDs) for each adult are given below (in minutes).</w:t>
      </w:r>
    </w:p>
    <w:p w:rsidR="00827308" w:rsidRDefault="00827308" w:rsidP="00827308"/>
    <w:p w:rsidR="00827308" w:rsidRDefault="00827308" w:rsidP="00827308">
      <w:r>
        <w:object w:dxaOrig="10496" w:dyaOrig="891">
          <v:shape id="_x0000_i1028" type="#_x0000_t75" style="width:525pt;height:44.25pt" o:ole="">
            <v:imagedata r:id="rId10" o:title=""/>
          </v:shape>
          <o:OLEObject Type="Embed" ProgID="Excel.Sheet.12" ShapeID="_x0000_i1028" DrawAspect="Content" ObjectID="_1577016811" r:id="rId11"/>
        </w:object>
      </w:r>
    </w:p>
    <w:p w:rsidR="00827308" w:rsidRDefault="00827308" w:rsidP="00827308"/>
    <w:p w:rsidR="00827308" w:rsidRDefault="00827308" w:rsidP="00827308">
      <w:r>
        <w:t>Complete the following ANOVA table.</w:t>
      </w:r>
    </w:p>
    <w:p w:rsidR="00827308" w:rsidRDefault="00827308" w:rsidP="00827308">
      <w:r>
        <w:object w:dxaOrig="7277" w:dyaOrig="1472">
          <v:shape id="_x0000_i1029" type="#_x0000_t75" style="width:542.25pt;height:110.25pt" o:ole="">
            <v:imagedata r:id="rId12" o:title=""/>
          </v:shape>
          <o:OLEObject Type="Embed" ProgID="Excel.Sheet.12" ShapeID="_x0000_i1029" DrawAspect="Content" ObjectID="_1577016812" r:id="rId13"/>
        </w:object>
      </w:r>
    </w:p>
    <w:p w:rsidR="00827308" w:rsidRDefault="00827308" w:rsidP="00827308"/>
    <w:p w:rsidR="006A57C1" w:rsidRPr="009253A2" w:rsidRDefault="006A57C1" w:rsidP="006A57C1">
      <w:r w:rsidRPr="009253A2">
        <w:t>Q.</w:t>
      </w:r>
      <w:r>
        <w:t>5</w:t>
      </w:r>
      <w:r w:rsidRPr="009253A2">
        <w:t xml:space="preserve">  Researchers conducted an experiment measuring acoustic metric values in </w:t>
      </w:r>
      <w:r w:rsidRPr="009253A2">
        <w:rPr>
          <w:i/>
        </w:rPr>
        <w:t>a</w:t>
      </w:r>
      <w:r>
        <w:t xml:space="preserve"> = </w:t>
      </w:r>
      <w:r w:rsidRPr="009253A2">
        <w:t>3 habitats (1=Cliff, 2=Mud, 3=Gravel)</w:t>
      </w:r>
      <w:r>
        <w:t xml:space="preserve">. </w:t>
      </w:r>
      <w:r w:rsidRPr="009253A2">
        <w:t xml:space="preserve"> </w:t>
      </w:r>
      <w:r>
        <w:t xml:space="preserve">Nested within each habitat, there were </w:t>
      </w:r>
      <w:r w:rsidRPr="009253A2">
        <w:rPr>
          <w:i/>
        </w:rPr>
        <w:t>b</w:t>
      </w:r>
      <w:r>
        <w:t xml:space="preserve"> = </w:t>
      </w:r>
      <w:r w:rsidRPr="009253A2">
        <w:t xml:space="preserve">3 </w:t>
      </w:r>
      <w:r>
        <w:t>random patches. R</w:t>
      </w:r>
      <w:r w:rsidRPr="009253A2">
        <w:t xml:space="preserve">eplicates representing </w:t>
      </w:r>
      <w:r w:rsidRPr="009253A2">
        <w:rPr>
          <w:i/>
        </w:rPr>
        <w:t>r</w:t>
      </w:r>
      <w:r>
        <w:t xml:space="preserve"> = </w:t>
      </w:r>
      <w:r w:rsidRPr="009253A2">
        <w:t>5 sites within each</w:t>
      </w:r>
      <w:r>
        <w:t xml:space="preserve"> patch were obtained</w:t>
      </w:r>
      <w:r w:rsidRPr="009253A2">
        <w:t xml:space="preserve">.  The habitats are considered to be fixed levels, while patches within habitats are considered to be random.  The response measured was snap amplitude. </w:t>
      </w:r>
      <w:r>
        <w:t>The model is given below, numbers in the ANOVA are rounded.</w:t>
      </w:r>
    </w:p>
    <w:p w:rsidR="006A57C1" w:rsidRDefault="006A57C1" w:rsidP="006A57C1">
      <w:pPr>
        <w:rPr>
          <w:sz w:val="20"/>
          <w:szCs w:val="20"/>
        </w:rPr>
      </w:pPr>
    </w:p>
    <w:p w:rsidR="006A57C1" w:rsidRDefault="006A57C1" w:rsidP="006A57C1">
      <w:pPr>
        <w:rPr>
          <w:sz w:val="20"/>
          <w:szCs w:val="20"/>
        </w:rPr>
      </w:pPr>
      <w:r w:rsidRPr="009253A2">
        <w:rPr>
          <w:position w:val="-48"/>
          <w:sz w:val="20"/>
          <w:szCs w:val="20"/>
        </w:rPr>
        <w:object w:dxaOrig="6200" w:dyaOrig="1080">
          <v:shape id="_x0000_i1030" type="#_x0000_t75" style="width:309.75pt;height:54pt" o:ole="">
            <v:imagedata r:id="rId14" o:title=""/>
          </v:shape>
          <o:OLEObject Type="Embed" ProgID="Equation.DSMT4" ShapeID="_x0000_i1030" DrawAspect="Content" ObjectID="_1577016813" r:id="rId15"/>
        </w:object>
      </w:r>
    </w:p>
    <w:p w:rsidR="006A57C1" w:rsidRDefault="006A57C1" w:rsidP="006A57C1">
      <w:pPr>
        <w:rPr>
          <w:sz w:val="20"/>
          <w:szCs w:val="20"/>
        </w:rPr>
      </w:pPr>
    </w:p>
    <w:p w:rsidR="006A57C1" w:rsidRDefault="006A57C1" w:rsidP="006A57C1">
      <w:pPr>
        <w:rPr>
          <w:sz w:val="20"/>
          <w:szCs w:val="20"/>
        </w:rPr>
      </w:pPr>
      <w:r>
        <w:rPr>
          <w:sz w:val="20"/>
          <w:szCs w:val="20"/>
        </w:rPr>
        <w:t xml:space="preserve">p.5.a. Complete the following ANOVA Table and give the expected mean square for each row. Note that for the F-Stats, you are testing:  </w:t>
      </w:r>
      <w:r w:rsidRPr="00C44F5C">
        <w:rPr>
          <w:position w:val="-12"/>
          <w:sz w:val="20"/>
          <w:szCs w:val="20"/>
        </w:rPr>
        <w:object w:dxaOrig="7520" w:dyaOrig="380">
          <v:shape id="_x0000_i1031" type="#_x0000_t75" style="width:375.75pt;height:18.75pt" o:ole="">
            <v:imagedata r:id="rId16" o:title=""/>
          </v:shape>
          <o:OLEObject Type="Embed" ProgID="Equation.DSMT4" ShapeID="_x0000_i1031" DrawAspect="Content" ObjectID="_1577016814" r:id="rId17"/>
        </w:object>
      </w:r>
    </w:p>
    <w:p w:rsidR="006A57C1" w:rsidRDefault="006A57C1" w:rsidP="006A57C1">
      <w:pPr>
        <w:rPr>
          <w:sz w:val="20"/>
          <w:szCs w:val="20"/>
        </w:rPr>
      </w:pPr>
    </w:p>
    <w:bookmarkStart w:id="0" w:name="_MON_1456740432"/>
    <w:bookmarkEnd w:id="0"/>
    <w:p w:rsidR="006A57C1" w:rsidRDefault="006A57C1" w:rsidP="006A57C1">
      <w:pPr>
        <w:rPr>
          <w:sz w:val="20"/>
          <w:szCs w:val="20"/>
        </w:rPr>
      </w:pPr>
      <w:r>
        <w:rPr>
          <w:sz w:val="20"/>
          <w:szCs w:val="20"/>
        </w:rPr>
        <w:object w:dxaOrig="10977" w:dyaOrig="1472">
          <v:shape id="_x0000_i1032" type="#_x0000_t75" style="width:549pt;height:90.75pt" o:ole="">
            <v:imagedata r:id="rId18" o:title=""/>
          </v:shape>
          <o:OLEObject Type="Embed" ProgID="Excel.Sheet.12" ShapeID="_x0000_i1032" DrawAspect="Content" ObjectID="_1577016815" r:id="rId19"/>
        </w:object>
      </w:r>
    </w:p>
    <w:p w:rsidR="006A57C1" w:rsidRPr="00041D81" w:rsidRDefault="006A57C1" w:rsidP="006A57C1">
      <w:r w:rsidRPr="00041D81">
        <w:t>p.</w:t>
      </w:r>
      <w:r>
        <w:t>5</w:t>
      </w:r>
      <w:r w:rsidRPr="00041D81">
        <w:t xml:space="preserve">.b  Compute </w:t>
      </w:r>
      <w:r>
        <w:t xml:space="preserve"> Tukey’s and </w:t>
      </w:r>
      <w:r w:rsidRPr="00041D81">
        <w:t>Bonferroni’s minimum significant difference for comparing pairs of habitat means.</w:t>
      </w:r>
    </w:p>
    <w:p w:rsidR="006A57C1" w:rsidRDefault="006A57C1" w:rsidP="006A57C1">
      <w:r>
        <w:t>Tukey’s HSD: __________________________________   Bonferroni’s MSD: ___________________________</w:t>
      </w:r>
    </w:p>
    <w:p w:rsidR="006A57C1" w:rsidRDefault="006A57C1" w:rsidP="006A57C1"/>
    <w:p w:rsidR="006A57C1" w:rsidRPr="00041D81" w:rsidRDefault="006A57C1" w:rsidP="006A57C1">
      <w:r w:rsidRPr="00041D81">
        <w:t>p.</w:t>
      </w:r>
      <w:r>
        <w:t>5</w:t>
      </w:r>
      <w:r w:rsidRPr="00041D81">
        <w:t xml:space="preserve">.c  Obtain point estimate for  </w:t>
      </w:r>
      <w:r w:rsidRPr="00041D81">
        <w:rPr>
          <w:rFonts w:ascii="Symbol" w:hAnsi="Symbol"/>
        </w:rPr>
        <w:t></w:t>
      </w:r>
      <w:r w:rsidRPr="00041D81">
        <w:rPr>
          <w:vertAlign w:val="subscript"/>
        </w:rPr>
        <w:t>P</w:t>
      </w:r>
      <w:r w:rsidRPr="00041D81">
        <w:rPr>
          <w:vertAlign w:val="superscript"/>
        </w:rPr>
        <w:t>2</w:t>
      </w:r>
      <w:r w:rsidRPr="00041D81">
        <w:t xml:space="preserve">  and  </w:t>
      </w:r>
      <w:r w:rsidRPr="00041D81">
        <w:rPr>
          <w:rFonts w:ascii="Symbol" w:hAnsi="Symbol"/>
        </w:rPr>
        <w:t></w:t>
      </w:r>
      <w:r w:rsidRPr="00041D81">
        <w:rPr>
          <w:vertAlign w:val="superscript"/>
        </w:rPr>
        <w:t>2</w:t>
      </w:r>
    </w:p>
    <w:p w:rsidR="006A57C1" w:rsidRPr="00200928" w:rsidRDefault="006A57C1" w:rsidP="006A57C1">
      <w:pPr>
        <w:rPr>
          <w:sz w:val="20"/>
          <w:szCs w:val="20"/>
        </w:rPr>
      </w:pPr>
    </w:p>
    <w:p w:rsidR="0090160B" w:rsidRDefault="0090160B" w:rsidP="0090160B">
      <w:pPr>
        <w:spacing w:after="0"/>
        <w:ind w:right="-1440"/>
        <w:rPr>
          <w:rFonts w:ascii="Times New Roman" w:hAnsi="Times New Roman"/>
          <w:sz w:val="24"/>
          <w:szCs w:val="24"/>
        </w:rPr>
      </w:pPr>
      <w:r w:rsidRPr="00EE5EFA">
        <w:rPr>
          <w:rFonts w:ascii="Times New Roman" w:hAnsi="Times New Roman"/>
          <w:sz w:val="24"/>
          <w:szCs w:val="24"/>
        </w:rPr>
        <w:t xml:space="preserve">Q.6. A study is conducted to compare pH levels in rivers in </w:t>
      </w:r>
      <w:r>
        <w:rPr>
          <w:rFonts w:ascii="Times New Roman" w:hAnsi="Times New Roman"/>
          <w:sz w:val="24"/>
          <w:szCs w:val="24"/>
        </w:rPr>
        <w:t xml:space="preserve">the </w:t>
      </w:r>
      <w:r w:rsidRPr="00EE5EFA">
        <w:rPr>
          <w:rFonts w:ascii="Times New Roman" w:hAnsi="Times New Roman"/>
          <w:sz w:val="24"/>
          <w:szCs w:val="24"/>
        </w:rPr>
        <w:t>3 geographic areas</w:t>
      </w:r>
      <w:r>
        <w:rPr>
          <w:rFonts w:ascii="Times New Roman" w:hAnsi="Times New Roman"/>
          <w:sz w:val="24"/>
          <w:szCs w:val="24"/>
        </w:rPr>
        <w:t xml:space="preserve"> of a state</w:t>
      </w:r>
      <w:r w:rsidRPr="00EE5EFA">
        <w:rPr>
          <w:rFonts w:ascii="Times New Roman" w:hAnsi="Times New Roman"/>
          <w:sz w:val="24"/>
          <w:szCs w:val="24"/>
        </w:rPr>
        <w:t xml:space="preserve">. </w:t>
      </w:r>
    </w:p>
    <w:p w:rsidR="0090160B" w:rsidRDefault="0090160B" w:rsidP="0090160B">
      <w:pPr>
        <w:spacing w:after="0"/>
        <w:ind w:right="-1440"/>
        <w:rPr>
          <w:rFonts w:ascii="Times New Roman" w:hAnsi="Times New Roman"/>
          <w:sz w:val="24"/>
          <w:szCs w:val="24"/>
        </w:rPr>
      </w:pPr>
      <w:r w:rsidRPr="00EE5EFA">
        <w:rPr>
          <w:rFonts w:ascii="Times New Roman" w:hAnsi="Times New Roman"/>
          <w:sz w:val="24"/>
          <w:szCs w:val="24"/>
        </w:rPr>
        <w:t xml:space="preserve">Random samples of 5 rivers were selected within each of the geographic areas, and 4 replicates were </w:t>
      </w:r>
    </w:p>
    <w:p w:rsidR="0090160B" w:rsidRPr="00EE5EFA" w:rsidRDefault="0090160B" w:rsidP="0090160B">
      <w:pPr>
        <w:spacing w:after="0"/>
        <w:ind w:right="-1440"/>
        <w:rPr>
          <w:rFonts w:ascii="Times New Roman" w:hAnsi="Times New Roman"/>
          <w:sz w:val="24"/>
          <w:szCs w:val="24"/>
        </w:rPr>
      </w:pPr>
      <w:r w:rsidRPr="00EE5EFA">
        <w:rPr>
          <w:rFonts w:ascii="Times New Roman" w:hAnsi="Times New Roman"/>
          <w:sz w:val="24"/>
          <w:szCs w:val="24"/>
        </w:rPr>
        <w:t xml:space="preserve">obtained within each river. </w:t>
      </w:r>
    </w:p>
    <w:p w:rsidR="0090160B" w:rsidRPr="00EE5EFA" w:rsidRDefault="0090160B" w:rsidP="0090160B">
      <w:pPr>
        <w:spacing w:after="0"/>
        <w:ind w:right="-1440"/>
        <w:rPr>
          <w:rFonts w:ascii="Times New Roman" w:hAnsi="Times New Roman"/>
          <w:sz w:val="24"/>
          <w:szCs w:val="24"/>
        </w:rPr>
      </w:pPr>
    </w:p>
    <w:p w:rsidR="0090160B" w:rsidRDefault="0090160B" w:rsidP="0090160B">
      <w:pPr>
        <w:spacing w:after="0"/>
        <w:ind w:right="-1440"/>
        <w:rPr>
          <w:rFonts w:ascii="Times New Roman" w:hAnsi="Times New Roman"/>
          <w:sz w:val="24"/>
          <w:szCs w:val="24"/>
        </w:rPr>
      </w:pPr>
      <w:r>
        <w:rPr>
          <w:rFonts w:ascii="Times New Roman" w:hAnsi="Times New Roman"/>
          <w:sz w:val="24"/>
          <w:szCs w:val="24"/>
        </w:rPr>
        <w:t>p.6.a. Write out the statistical model. Be very specific.</w:t>
      </w:r>
    </w:p>
    <w:p w:rsidR="0090160B" w:rsidRPr="00EE5EFA" w:rsidRDefault="0090160B" w:rsidP="0090160B">
      <w:pPr>
        <w:spacing w:after="0"/>
        <w:ind w:right="-1440"/>
        <w:rPr>
          <w:rFonts w:ascii="Times New Roman" w:hAnsi="Times New Roman"/>
          <w:sz w:val="24"/>
          <w:szCs w:val="24"/>
        </w:rPr>
      </w:pPr>
      <w:r w:rsidRPr="00EE5EFA">
        <w:rPr>
          <w:rFonts w:ascii="Times New Roman" w:hAnsi="Times New Roman"/>
          <w:sz w:val="24"/>
          <w:szCs w:val="24"/>
        </w:rPr>
        <w:t>p.</w:t>
      </w:r>
      <w:r>
        <w:rPr>
          <w:rFonts w:ascii="Times New Roman" w:hAnsi="Times New Roman"/>
          <w:sz w:val="24"/>
          <w:szCs w:val="24"/>
        </w:rPr>
        <w:t>6.b</w:t>
      </w:r>
      <w:r w:rsidRPr="00EE5EFA">
        <w:rPr>
          <w:rFonts w:ascii="Times New Roman" w:hAnsi="Times New Roman"/>
          <w:sz w:val="24"/>
          <w:szCs w:val="24"/>
        </w:rPr>
        <w:t>. Complete the following Analysis of Variance table.</w:t>
      </w:r>
    </w:p>
    <w:p w:rsidR="0090160B" w:rsidRPr="00EE5EFA" w:rsidRDefault="0090160B" w:rsidP="0090160B">
      <w:pPr>
        <w:ind w:right="-1440"/>
        <w:rPr>
          <w:rFonts w:ascii="Times New Roman" w:hAnsi="Times New Roman"/>
        </w:rPr>
      </w:pPr>
    </w:p>
    <w:tbl>
      <w:tblPr>
        <w:tblW w:w="10180" w:type="dxa"/>
        <w:tblInd w:w="93" w:type="dxa"/>
        <w:tblLook w:val="0000" w:firstRow="0" w:lastRow="0" w:firstColumn="0" w:lastColumn="0" w:noHBand="0" w:noVBand="0"/>
      </w:tblPr>
      <w:tblGrid>
        <w:gridCol w:w="1880"/>
        <w:gridCol w:w="1660"/>
        <w:gridCol w:w="1660"/>
        <w:gridCol w:w="1660"/>
        <w:gridCol w:w="1660"/>
        <w:gridCol w:w="1660"/>
      </w:tblGrid>
      <w:tr w:rsidR="0090160B" w:rsidTr="00945CFE">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Source</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90160B" w:rsidRDefault="0090160B" w:rsidP="00945CFE">
            <w:pPr>
              <w:jc w:val="center"/>
              <w:rPr>
                <w:rFonts w:ascii="Arial" w:hAnsi="Arial" w:cs="Arial"/>
                <w:b/>
                <w:bCs/>
              </w:rPr>
            </w:pPr>
            <w:r>
              <w:rPr>
                <w:rFonts w:ascii="Arial" w:hAnsi="Arial" w:cs="Arial"/>
                <w:b/>
                <w:bCs/>
              </w:rPr>
              <w:t>df</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90160B" w:rsidRDefault="0090160B" w:rsidP="00945CFE">
            <w:pPr>
              <w:jc w:val="center"/>
              <w:rPr>
                <w:rFonts w:ascii="Arial" w:hAnsi="Arial" w:cs="Arial"/>
                <w:b/>
                <w:bCs/>
              </w:rPr>
            </w:pPr>
            <w:r>
              <w:rPr>
                <w:rFonts w:ascii="Arial" w:hAnsi="Arial" w:cs="Arial"/>
                <w:b/>
                <w:bCs/>
              </w:rPr>
              <w:t>SS</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90160B" w:rsidRDefault="0090160B" w:rsidP="00945CFE">
            <w:pPr>
              <w:jc w:val="center"/>
              <w:rPr>
                <w:rFonts w:ascii="Arial" w:hAnsi="Arial" w:cs="Arial"/>
                <w:b/>
                <w:bCs/>
              </w:rPr>
            </w:pPr>
            <w:r>
              <w:rPr>
                <w:rFonts w:ascii="Arial" w:hAnsi="Arial" w:cs="Arial"/>
                <w:b/>
                <w:bCs/>
              </w:rPr>
              <w:t>MS</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90160B" w:rsidRDefault="0090160B" w:rsidP="00945CFE">
            <w:pPr>
              <w:jc w:val="center"/>
              <w:rPr>
                <w:rFonts w:ascii="Arial" w:hAnsi="Arial" w:cs="Arial"/>
                <w:b/>
                <w:bCs/>
              </w:rPr>
            </w:pPr>
            <w:r>
              <w:rPr>
                <w:rFonts w:ascii="Arial" w:hAnsi="Arial" w:cs="Arial"/>
                <w:b/>
                <w:bCs/>
              </w:rPr>
              <w:t>F</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90160B" w:rsidRDefault="0090160B" w:rsidP="00945CFE">
            <w:pPr>
              <w:jc w:val="center"/>
              <w:rPr>
                <w:rFonts w:ascii="Arial" w:hAnsi="Arial" w:cs="Arial"/>
                <w:b/>
                <w:bCs/>
              </w:rPr>
            </w:pPr>
            <w:r>
              <w:rPr>
                <w:rFonts w:ascii="Arial" w:hAnsi="Arial" w:cs="Arial"/>
                <w:b/>
                <w:bCs/>
              </w:rPr>
              <w:t>F(.95)</w:t>
            </w:r>
          </w:p>
        </w:tc>
      </w:tr>
      <w:tr w:rsidR="0090160B" w:rsidTr="00945CFE">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Area</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jc w:val="center"/>
              <w:rPr>
                <w:rFonts w:ascii="Arial" w:hAnsi="Arial" w:cs="Arial"/>
                <w:b/>
                <w:bCs/>
              </w:rPr>
            </w:pPr>
            <w:r>
              <w:rPr>
                <w:rFonts w:ascii="Arial" w:hAnsi="Arial" w:cs="Arial"/>
                <w:b/>
                <w:bCs/>
              </w:rPr>
              <w:t>4000</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r>
      <w:tr w:rsidR="0090160B" w:rsidTr="00945CFE">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River w/in Area</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jc w:val="center"/>
              <w:rPr>
                <w:rFonts w:ascii="Arial" w:hAnsi="Arial" w:cs="Arial"/>
                <w:b/>
                <w:bCs/>
              </w:rPr>
            </w:pPr>
            <w:r>
              <w:rPr>
                <w:rFonts w:ascii="Arial" w:hAnsi="Arial" w:cs="Arial"/>
                <w:b/>
                <w:bCs/>
              </w:rPr>
              <w:t>2400</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r>
      <w:tr w:rsidR="0090160B" w:rsidTr="00945CFE">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Error</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jc w:val="center"/>
              <w:rPr>
                <w:rFonts w:ascii="Arial" w:hAnsi="Arial" w:cs="Arial"/>
                <w:b/>
                <w:bCs/>
              </w:rPr>
            </w:pPr>
            <w:r>
              <w:rPr>
                <w:rFonts w:ascii="Arial" w:hAnsi="Arial" w:cs="Arial"/>
                <w:b/>
                <w:bCs/>
              </w:rPr>
              <w:t>2250</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r>
      <w:tr w:rsidR="0090160B" w:rsidTr="00945CFE">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Total</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jc w:val="center"/>
              <w:rPr>
                <w:rFonts w:ascii="Arial" w:hAnsi="Arial" w:cs="Arial"/>
                <w:b/>
                <w:bCs/>
              </w:rPr>
            </w:pPr>
            <w:r>
              <w:rPr>
                <w:rFonts w:ascii="Arial" w:hAnsi="Arial" w:cs="Arial"/>
                <w:b/>
                <w:bCs/>
              </w:rPr>
              <w:t> </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c>
          <w:tcPr>
            <w:tcW w:w="1660" w:type="dxa"/>
            <w:tcBorders>
              <w:top w:val="nil"/>
              <w:left w:val="nil"/>
              <w:bottom w:val="single" w:sz="4" w:space="0" w:color="auto"/>
              <w:right w:val="single" w:sz="4" w:space="0" w:color="auto"/>
            </w:tcBorders>
            <w:shd w:val="clear" w:color="auto" w:fill="auto"/>
            <w:noWrap/>
            <w:vAlign w:val="bottom"/>
          </w:tcPr>
          <w:p w:rsidR="0090160B" w:rsidRDefault="0090160B" w:rsidP="00945CFE">
            <w:pPr>
              <w:rPr>
                <w:rFonts w:ascii="Arial" w:hAnsi="Arial" w:cs="Arial"/>
                <w:b/>
                <w:bCs/>
              </w:rPr>
            </w:pPr>
            <w:r>
              <w:rPr>
                <w:rFonts w:ascii="Arial" w:hAnsi="Arial" w:cs="Arial"/>
                <w:b/>
                <w:bCs/>
              </w:rPr>
              <w:t> </w:t>
            </w:r>
          </w:p>
        </w:tc>
      </w:tr>
    </w:tbl>
    <w:p w:rsidR="0090160B" w:rsidRDefault="0090160B" w:rsidP="0090160B">
      <w:pPr>
        <w:ind w:right="-1440"/>
      </w:pPr>
    </w:p>
    <w:p w:rsidR="0090160B" w:rsidRPr="00EE5EFA" w:rsidRDefault="0090160B" w:rsidP="0090160B">
      <w:pPr>
        <w:spacing w:after="0"/>
        <w:ind w:right="-1440"/>
        <w:rPr>
          <w:rFonts w:ascii="Times New Roman" w:hAnsi="Times New Roman"/>
          <w:sz w:val="24"/>
          <w:szCs w:val="24"/>
        </w:rPr>
      </w:pPr>
      <w:r w:rsidRPr="00EE5EFA">
        <w:rPr>
          <w:rFonts w:ascii="Times New Roman" w:hAnsi="Times New Roman"/>
          <w:sz w:val="24"/>
          <w:szCs w:val="24"/>
        </w:rPr>
        <w:t>p.6</w:t>
      </w:r>
      <w:r>
        <w:rPr>
          <w:rFonts w:ascii="Times New Roman" w:hAnsi="Times New Roman"/>
          <w:sz w:val="24"/>
          <w:szCs w:val="24"/>
        </w:rPr>
        <w:t>.c</w:t>
      </w:r>
      <w:r w:rsidRPr="00EE5EFA">
        <w:rPr>
          <w:rFonts w:ascii="Times New Roman" w:hAnsi="Times New Roman"/>
          <w:sz w:val="24"/>
          <w:szCs w:val="24"/>
        </w:rPr>
        <w:t>. Compu</w:t>
      </w:r>
      <w:r>
        <w:rPr>
          <w:rFonts w:ascii="Times New Roman" w:hAnsi="Times New Roman"/>
          <w:sz w:val="24"/>
          <w:szCs w:val="24"/>
        </w:rPr>
        <w:t>te Bonferroni’s minimum significant difference for comparing</w:t>
      </w:r>
      <w:r w:rsidRPr="00EE5EFA">
        <w:rPr>
          <w:rFonts w:ascii="Times New Roman" w:hAnsi="Times New Roman"/>
          <w:sz w:val="24"/>
          <w:szCs w:val="24"/>
        </w:rPr>
        <w:t xml:space="preserve"> all pairs of geographic areas.</w:t>
      </w:r>
    </w:p>
    <w:p w:rsidR="006A57C1" w:rsidRDefault="006A57C1" w:rsidP="006A57C1"/>
    <w:p w:rsidR="001135C2" w:rsidRDefault="001135C2" w:rsidP="001135C2">
      <w:pPr>
        <w:rPr>
          <w:rFonts w:ascii="Times New Roman" w:hAnsi="Times New Roman" w:cs="Times New Roman"/>
          <w:sz w:val="24"/>
          <w:szCs w:val="24"/>
        </w:rPr>
      </w:pPr>
    </w:p>
    <w:p w:rsidR="00F349EB" w:rsidRDefault="00F349EB" w:rsidP="00F349EB">
      <w:pPr>
        <w:rPr>
          <w:sz w:val="20"/>
          <w:szCs w:val="20"/>
        </w:rPr>
      </w:pPr>
    </w:p>
    <w:p w:rsidR="00F349EB" w:rsidRDefault="00F349EB" w:rsidP="00F349EB">
      <w:pPr>
        <w:rPr>
          <w:sz w:val="20"/>
          <w:szCs w:val="20"/>
        </w:rPr>
      </w:pPr>
    </w:p>
    <w:p w:rsidR="00F349EB" w:rsidRDefault="00F349EB" w:rsidP="00F349EB">
      <w:pPr>
        <w:rPr>
          <w:sz w:val="20"/>
          <w:szCs w:val="20"/>
        </w:rPr>
      </w:pPr>
    </w:p>
    <w:p w:rsidR="00F349EB" w:rsidRDefault="00F349EB" w:rsidP="00F349EB">
      <w:pPr>
        <w:rPr>
          <w:sz w:val="20"/>
          <w:szCs w:val="20"/>
        </w:rPr>
      </w:pPr>
    </w:p>
    <w:p w:rsidR="00F349EB" w:rsidRDefault="00F349EB" w:rsidP="00F349EB">
      <w:pPr>
        <w:rPr>
          <w:sz w:val="20"/>
          <w:szCs w:val="20"/>
        </w:rPr>
      </w:pPr>
      <w:r>
        <w:rPr>
          <w:sz w:val="20"/>
          <w:szCs w:val="20"/>
        </w:rPr>
        <w:lastRenderedPageBreak/>
        <w:t>Q</w:t>
      </w:r>
      <w:r>
        <w:rPr>
          <w:sz w:val="20"/>
          <w:szCs w:val="20"/>
        </w:rPr>
        <w:t>.7</w:t>
      </w:r>
      <w:r>
        <w:rPr>
          <w:sz w:val="20"/>
          <w:szCs w:val="20"/>
        </w:rPr>
        <w:t>. A study compared 2 types of fuel sources (carbonized briquettes and charcoal) in Uganda. There were 4 categories nested within each type of fuel source, and 3 replicates for each category within each fuel source. One response reported was Time of Boil (minutes). For this analysis, it seems reasonable to treat both fuel type and category as fixed factors.</w:t>
      </w:r>
    </w:p>
    <w:p w:rsidR="00F349EB" w:rsidRDefault="00F349EB" w:rsidP="00F349EB">
      <w:pPr>
        <w:rPr>
          <w:sz w:val="20"/>
          <w:szCs w:val="20"/>
        </w:rPr>
      </w:pPr>
    </w:p>
    <w:p w:rsidR="00F349EB" w:rsidRDefault="00F349EB" w:rsidP="00F349EB">
      <w:pPr>
        <w:rPr>
          <w:sz w:val="20"/>
          <w:szCs w:val="20"/>
        </w:rPr>
      </w:pPr>
      <w:r>
        <w:rPr>
          <w:sz w:val="20"/>
          <w:szCs w:val="20"/>
        </w:rPr>
        <w:t>p.</w:t>
      </w:r>
      <w:r>
        <w:rPr>
          <w:sz w:val="20"/>
          <w:szCs w:val="20"/>
        </w:rPr>
        <w:t>7</w:t>
      </w:r>
      <w:r>
        <w:rPr>
          <w:sz w:val="20"/>
          <w:szCs w:val="20"/>
        </w:rPr>
        <w:t>.a. Write the statistical model.</w:t>
      </w:r>
    </w:p>
    <w:p w:rsidR="00F349EB" w:rsidRDefault="00F349EB" w:rsidP="00F349EB">
      <w:pPr>
        <w:rPr>
          <w:sz w:val="20"/>
          <w:szCs w:val="20"/>
        </w:rPr>
      </w:pPr>
      <w:bookmarkStart w:id="1" w:name="_GoBack"/>
      <w:bookmarkEnd w:id="1"/>
      <w:r>
        <w:rPr>
          <w:sz w:val="20"/>
          <w:szCs w:val="20"/>
        </w:rPr>
        <w:t>p.7</w:t>
      </w:r>
      <w:r>
        <w:rPr>
          <w:sz w:val="20"/>
          <w:szCs w:val="20"/>
        </w:rPr>
        <w:t>.b. The error sum of squares is 144. The means for the 4 categories of carbonized briquettes were: 42, 23, 32, 53. The means for the 4 categories of charcoal were: 20, 19, 25, 24. Compute the Analysis of Variance.</w:t>
      </w:r>
    </w:p>
    <w:p w:rsidR="00F349EB" w:rsidRDefault="00F349EB" w:rsidP="00F349EB">
      <w:pPr>
        <w:pBdr>
          <w:bottom w:val="single" w:sz="6" w:space="1" w:color="auto"/>
        </w:pBdr>
        <w:rPr>
          <w:sz w:val="20"/>
          <w:szCs w:val="20"/>
        </w:rPr>
      </w:pPr>
      <w:r>
        <w:rPr>
          <w:sz w:val="20"/>
          <w:szCs w:val="20"/>
        </w:rPr>
        <w:t>Source                                   df                             Sum of Squares                Mean Square                     F                          F(0.05)</w:t>
      </w:r>
    </w:p>
    <w:p w:rsidR="00F349EB" w:rsidRDefault="00F349EB" w:rsidP="00F349EB">
      <w:pPr>
        <w:rPr>
          <w:sz w:val="20"/>
          <w:szCs w:val="20"/>
        </w:rPr>
      </w:pPr>
    </w:p>
    <w:p w:rsidR="00F349EB" w:rsidRPr="00F349EB" w:rsidRDefault="00F349EB" w:rsidP="001135C2">
      <w:pPr>
        <w:rPr>
          <w:sz w:val="20"/>
          <w:szCs w:val="20"/>
        </w:rPr>
      </w:pPr>
      <w:r>
        <w:rPr>
          <w:sz w:val="20"/>
          <w:szCs w:val="20"/>
        </w:rPr>
        <w:t>p.</w:t>
      </w:r>
      <w:r>
        <w:rPr>
          <w:sz w:val="20"/>
          <w:szCs w:val="20"/>
        </w:rPr>
        <w:t>7</w:t>
      </w:r>
      <w:r>
        <w:rPr>
          <w:sz w:val="20"/>
          <w:szCs w:val="20"/>
        </w:rPr>
        <w:t>.c. Obtain a 95% Confidence Interval for the difference between the effects of carbonized briquettes and charcoal.</w:t>
      </w:r>
    </w:p>
    <w:sectPr w:rsidR="00F349EB" w:rsidRPr="00F349EB" w:rsidSect="001135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C2"/>
    <w:rsid w:val="00002001"/>
    <w:rsid w:val="00082829"/>
    <w:rsid w:val="001135C2"/>
    <w:rsid w:val="00244797"/>
    <w:rsid w:val="00684757"/>
    <w:rsid w:val="006A57C1"/>
    <w:rsid w:val="00827308"/>
    <w:rsid w:val="0090160B"/>
    <w:rsid w:val="00A6515D"/>
    <w:rsid w:val="00AB54BD"/>
    <w:rsid w:val="00F3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E4AF98D"/>
  <w15:chartTrackingRefBased/>
  <w15:docId w15:val="{B70337B5-EA98-4C19-89E5-C00D550C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package" Target="embeddings/Microsoft_Excel_Worksheet2.xlsx"/><Relationship Id="rId18" Type="http://schemas.openxmlformats.org/officeDocument/2006/relationships/image" Target="media/image8.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package" Target="embeddings/Microsoft_Excel_Worksheet.xlsx"/><Relationship Id="rId12" Type="http://schemas.openxmlformats.org/officeDocument/2006/relationships/image" Target="media/image5.emf"/><Relationship Id="rId17" Type="http://schemas.openxmlformats.org/officeDocument/2006/relationships/oleObject" Target="embeddings/oleObject4.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Microsoft_Excel_Worksheet1.xlsx"/><Relationship Id="rId5" Type="http://schemas.openxmlformats.org/officeDocument/2006/relationships/oleObject" Target="embeddings/oleObject1.bin"/><Relationship Id="rId15" Type="http://schemas.openxmlformats.org/officeDocument/2006/relationships/oleObject" Target="embeddings/oleObject3.bin"/><Relationship Id="rId10" Type="http://schemas.openxmlformats.org/officeDocument/2006/relationships/image" Target="media/image4.emf"/><Relationship Id="rId19" Type="http://schemas.openxmlformats.org/officeDocument/2006/relationships/package" Target="embeddings/Microsoft_Excel_Worksheet3.xlsx"/><Relationship Id="rId4" Type="http://schemas.openxmlformats.org/officeDocument/2006/relationships/image" Target="media/image1.wmf"/><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Winner,Lawrence Herman</dc:creator>
  <cp:keywords/>
  <dc:description/>
  <cp:lastModifiedBy>Winner,Lawrence Herman</cp:lastModifiedBy>
  <cp:revision>10</cp:revision>
  <dcterms:created xsi:type="dcterms:W3CDTF">2018-01-05T16:56:00Z</dcterms:created>
  <dcterms:modified xsi:type="dcterms:W3CDTF">2018-01-09T20:25:00Z</dcterms:modified>
</cp:coreProperties>
</file>